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F71" w:rsidRPr="002535CE" w:rsidRDefault="00960F71" w:rsidP="00960F7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Приложение 5</w:t>
      </w:r>
      <w:r w:rsidRPr="008E2BC0">
        <w:rPr>
          <w:rFonts w:ascii="Times New Roman" w:hAnsi="Times New Roman"/>
          <w:b/>
          <w:sz w:val="28"/>
          <w:szCs w:val="28"/>
          <w:u w:val="single"/>
        </w:rPr>
        <w:t>.</w:t>
      </w:r>
      <w:r w:rsidRPr="008E2BC0">
        <w:rPr>
          <w:rFonts w:ascii="Times New Roman" w:hAnsi="Times New Roman"/>
          <w:sz w:val="28"/>
          <w:szCs w:val="28"/>
        </w:rPr>
        <w:t xml:space="preserve">  </w:t>
      </w:r>
      <w:r w:rsidRPr="008E2BC0">
        <w:rPr>
          <w:rFonts w:ascii="Times New Roman" w:hAnsi="Times New Roman"/>
          <w:b/>
          <w:sz w:val="28"/>
          <w:szCs w:val="28"/>
        </w:rPr>
        <w:t xml:space="preserve">ЗАДАНИЕ для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E2BC0">
        <w:rPr>
          <w:rFonts w:ascii="Times New Roman" w:hAnsi="Times New Roman"/>
          <w:b/>
          <w:sz w:val="28"/>
          <w:szCs w:val="28"/>
        </w:rPr>
        <w:t xml:space="preserve"> группы.</w:t>
      </w:r>
      <w:r w:rsidRPr="002535CE">
        <w:rPr>
          <w:rFonts w:ascii="Times New Roman" w:hAnsi="Times New Roman"/>
          <w:b/>
          <w:sz w:val="28"/>
          <w:szCs w:val="28"/>
        </w:rPr>
        <w:t xml:space="preserve"> </w:t>
      </w:r>
      <w:r w:rsidRPr="002535CE">
        <w:rPr>
          <w:rFonts w:ascii="Times New Roman" w:hAnsi="Times New Roman"/>
          <w:sz w:val="28"/>
          <w:szCs w:val="28"/>
        </w:rPr>
        <w:t>Используя текст учебника с</w:t>
      </w:r>
      <w:r w:rsidRPr="002535CE">
        <w:rPr>
          <w:rFonts w:ascii="Times New Roman" w:hAnsi="Times New Roman"/>
          <w:sz w:val="28"/>
          <w:szCs w:val="28"/>
          <w:u w:val="single"/>
        </w:rPr>
        <w:t>.208-210</w:t>
      </w:r>
      <w:r w:rsidRPr="002535CE">
        <w:rPr>
          <w:rFonts w:ascii="Times New Roman" w:hAnsi="Times New Roman"/>
          <w:sz w:val="28"/>
          <w:szCs w:val="28"/>
        </w:rPr>
        <w:t>, документы, ответьте на вопросы:</w:t>
      </w:r>
    </w:p>
    <w:p w:rsidR="00960F71" w:rsidRPr="002535CE" w:rsidRDefault="00960F71" w:rsidP="00960F7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535CE">
        <w:rPr>
          <w:rFonts w:ascii="Times New Roman" w:hAnsi="Times New Roman"/>
          <w:b/>
          <w:sz w:val="28"/>
          <w:szCs w:val="28"/>
        </w:rPr>
        <w:t>- Можно ли считать, что со стороны СССР договор с Германией был вынужденной мерой?</w:t>
      </w:r>
    </w:p>
    <w:p w:rsidR="00960F71" w:rsidRPr="002535CE" w:rsidRDefault="00960F71" w:rsidP="00960F7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535CE">
        <w:rPr>
          <w:rFonts w:ascii="Times New Roman" w:hAnsi="Times New Roman"/>
          <w:b/>
          <w:sz w:val="28"/>
          <w:szCs w:val="28"/>
        </w:rPr>
        <w:t>- Почему Гитлер пошел на подписание договора с СССР?</w:t>
      </w:r>
    </w:p>
    <w:p w:rsidR="00960F71" w:rsidRPr="002535CE" w:rsidRDefault="00960F71" w:rsidP="00960F7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535CE">
        <w:rPr>
          <w:rFonts w:ascii="Times New Roman" w:hAnsi="Times New Roman"/>
          <w:b/>
          <w:sz w:val="28"/>
          <w:szCs w:val="28"/>
        </w:rPr>
        <w:t xml:space="preserve">- Какие выгоды получили Германия и СССР от заключения этого договора? </w:t>
      </w:r>
    </w:p>
    <w:p w:rsidR="00960F71" w:rsidRPr="002535CE" w:rsidRDefault="00960F71" w:rsidP="00960F7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535CE">
        <w:rPr>
          <w:rFonts w:ascii="Times New Roman" w:hAnsi="Times New Roman"/>
          <w:b/>
          <w:sz w:val="28"/>
          <w:szCs w:val="28"/>
        </w:rPr>
        <w:t>- В чем вы видите плюсы и минусы этого договора?</w:t>
      </w:r>
    </w:p>
    <w:p w:rsidR="00960F71" w:rsidRPr="002535CE" w:rsidRDefault="00960F71" w:rsidP="00960F71">
      <w:pPr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35CE">
        <w:rPr>
          <w:rFonts w:ascii="Times New Roman" w:hAnsi="Times New Roman"/>
          <w:b/>
          <w:bCs/>
          <w:color w:val="000000"/>
          <w:sz w:val="28"/>
          <w:szCs w:val="28"/>
        </w:rPr>
        <w:t>     </w:t>
      </w:r>
    </w:p>
    <w:p w:rsidR="00960F71" w:rsidRPr="00D140CB" w:rsidRDefault="00960F71" w:rsidP="00960F71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140CB">
        <w:rPr>
          <w:rFonts w:ascii="Times New Roman" w:hAnsi="Times New Roman"/>
          <w:bCs/>
          <w:color w:val="000000"/>
          <w:sz w:val="28"/>
          <w:szCs w:val="28"/>
        </w:rPr>
        <w:t xml:space="preserve">В 1934 г. Германия заключает пакт о ненападении с Польшей. В 1935 г. было подписано англо-германское морское соглашение... Раскрывая агрессивные планы Польши, Германии, Японии, Финляндии, один из глашатаев польского империализма В. </w:t>
      </w:r>
      <w:proofErr w:type="spellStart"/>
      <w:r w:rsidRPr="00D140CB">
        <w:rPr>
          <w:rFonts w:ascii="Times New Roman" w:hAnsi="Times New Roman"/>
          <w:bCs/>
          <w:color w:val="000000"/>
          <w:sz w:val="28"/>
          <w:szCs w:val="28"/>
        </w:rPr>
        <w:t>Студницкий</w:t>
      </w:r>
      <w:proofErr w:type="spellEnd"/>
      <w:r w:rsidRPr="00D140CB">
        <w:rPr>
          <w:rFonts w:ascii="Times New Roman" w:hAnsi="Times New Roman"/>
          <w:bCs/>
          <w:color w:val="000000"/>
          <w:sz w:val="28"/>
          <w:szCs w:val="28"/>
        </w:rPr>
        <w:t xml:space="preserve"> в начале 1935 г. в книге «Политическая система Европы и Польша» писал, что «вместе с Германией Польша могла бы пойти на украинский эксперимент». Кроме Украины эти державы могли бы «оторвать от России Крым, Карелию, Закавказье и Туркестан». Предусматривалось также, что «Дальний Восток вплоть до озера Байкал должен отойти Японии</w:t>
      </w:r>
      <w:proofErr w:type="gramStart"/>
      <w:r w:rsidRPr="00D140CB">
        <w:rPr>
          <w:rFonts w:ascii="Times New Roman" w:hAnsi="Times New Roman"/>
          <w:bCs/>
          <w:color w:val="000000"/>
          <w:sz w:val="28"/>
          <w:szCs w:val="28"/>
        </w:rPr>
        <w:t>»М</w:t>
      </w:r>
      <w:proofErr w:type="gramEnd"/>
      <w:r w:rsidRPr="00D140CB">
        <w:rPr>
          <w:rFonts w:ascii="Times New Roman" w:hAnsi="Times New Roman"/>
          <w:bCs/>
          <w:color w:val="000000"/>
          <w:sz w:val="28"/>
          <w:szCs w:val="28"/>
        </w:rPr>
        <w:t>осковские переговоры 1939 г.</w:t>
      </w:r>
      <w:r w:rsidRPr="00D140C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60F71" w:rsidRPr="002535CE" w:rsidRDefault="00960F71" w:rsidP="00960F71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535CE">
        <w:rPr>
          <w:rFonts w:ascii="Times New Roman" w:hAnsi="Times New Roman"/>
          <w:color w:val="000000"/>
          <w:sz w:val="28"/>
          <w:szCs w:val="28"/>
        </w:rPr>
        <w:t xml:space="preserve">По инициативе советской дипломатии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в июне-июле 1939 г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. в Москве проходили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советско-англо-французские переговоры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Pr="002535CE">
        <w:rPr>
          <w:rFonts w:ascii="Times New Roman" w:hAnsi="Times New Roman"/>
          <w:color w:val="000000"/>
          <w:sz w:val="28"/>
          <w:szCs w:val="28"/>
        </w:rPr>
        <w:t xml:space="preserve">В переговорах участвовали со стороны СССР нарком иностранных дел (с 1939 г.)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Вячеслав Михайлович Молотов</w:t>
      </w:r>
      <w:r w:rsidRPr="002535CE">
        <w:rPr>
          <w:rFonts w:ascii="Times New Roman" w:hAnsi="Times New Roman"/>
          <w:color w:val="000000"/>
          <w:sz w:val="28"/>
          <w:szCs w:val="28"/>
        </w:rPr>
        <w:t>, с английской и французской сторон – послы этих стран.</w:t>
      </w:r>
      <w:proofErr w:type="gramEnd"/>
    </w:p>
    <w:p w:rsidR="00960F71" w:rsidRPr="002535CE" w:rsidRDefault="00960F71" w:rsidP="00960F71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535CE">
        <w:rPr>
          <w:rFonts w:ascii="Times New Roman" w:hAnsi="Times New Roman"/>
          <w:color w:val="000000"/>
          <w:sz w:val="28"/>
          <w:szCs w:val="28"/>
        </w:rPr>
        <w:t xml:space="preserve">Целью переговоров, по мнению </w:t>
      </w:r>
      <w:proofErr w:type="gramStart"/>
      <w:r w:rsidRPr="002535CE">
        <w:rPr>
          <w:rFonts w:ascii="Times New Roman" w:hAnsi="Times New Roman"/>
          <w:color w:val="000000"/>
          <w:sz w:val="28"/>
          <w:szCs w:val="28"/>
        </w:rPr>
        <w:t>советской</w:t>
      </w:r>
      <w:proofErr w:type="gramEnd"/>
      <w:r w:rsidRPr="002535CE">
        <w:rPr>
          <w:rFonts w:ascii="Times New Roman" w:hAnsi="Times New Roman"/>
          <w:color w:val="000000"/>
          <w:sz w:val="28"/>
          <w:szCs w:val="28"/>
        </w:rPr>
        <w:t xml:space="preserve"> стороны, было заключение пакта о взаимопомощи в связи с нарастающей опасностью со стороны фашистских государств. Переговоры закончились безрезультатно. Хотя они не дали положительных итогов, Советский Союз, ввиду явно обозначившейся опасности новой войны в Европе, предложил провести новый раунд согласования позиций по военно-политическим проблемам. Эти переговоры состоялись также в Москве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в августе 1939 г.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на уровне военных делегаций СССР, Великобритании и Франции. В делегацию СССР входили высшие военные руководители во главе с членом Политбюро ЦК ВКП (б), наркомом обороны СССР (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с 1934 г.)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К.Е.Ворошиловым</w:t>
      </w:r>
      <w:r w:rsidRPr="002535CE">
        <w:rPr>
          <w:rFonts w:ascii="Times New Roman" w:hAnsi="Times New Roman"/>
          <w:color w:val="000000"/>
          <w:sz w:val="28"/>
          <w:szCs w:val="28"/>
        </w:rPr>
        <w:t>, западные делегации были сформированы из второстепенных чиновников, не имевших полномочий на подписание соглашения. Характерный пример. Если английский премьер-министр и министр иностранных дел летали на свидание к Гитлеру на самолетах, то английскую военную делегацию во главе с отставным адмиралом отправили в СССР тихоходным пароходом.</w:t>
      </w:r>
    </w:p>
    <w:p w:rsidR="00960F71" w:rsidRPr="00960F71" w:rsidRDefault="00960F71" w:rsidP="00960F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535CE">
        <w:rPr>
          <w:rFonts w:ascii="Times New Roman" w:hAnsi="Times New Roman"/>
          <w:color w:val="000000"/>
          <w:sz w:val="28"/>
          <w:szCs w:val="28"/>
        </w:rPr>
        <w:t xml:space="preserve">Переговоры сразу же привели к разногласиям. Советская делегация выразила готовность Красной Армии выступить в случае агрессии всей своей мощью. </w:t>
      </w:r>
      <w:r w:rsidRPr="00960F71">
        <w:rPr>
          <w:rFonts w:ascii="Times New Roman" w:hAnsi="Times New Roman" w:cs="Times New Roman"/>
          <w:sz w:val="28"/>
          <w:szCs w:val="28"/>
        </w:rPr>
        <w:t>«Сталин был готов перебросить к границе Германии более миллиона солдат, чтобы сдержать агрессию Гитлера ещё до начала</w:t>
      </w:r>
      <w:proofErr w:type="gramStart"/>
      <w:r w:rsidRPr="00960F7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60F71">
        <w:rPr>
          <w:rFonts w:ascii="Times New Roman" w:hAnsi="Times New Roman" w:cs="Times New Roman"/>
          <w:sz w:val="28"/>
          <w:szCs w:val="28"/>
        </w:rPr>
        <w:t xml:space="preserve">торой мировой войны, но делегация </w:t>
      </w:r>
      <w:r w:rsidRPr="00960F71">
        <w:rPr>
          <w:rFonts w:ascii="Times New Roman" w:hAnsi="Times New Roman" w:cs="Times New Roman"/>
          <w:sz w:val="28"/>
          <w:szCs w:val="28"/>
        </w:rPr>
        <w:lastRenderedPageBreak/>
        <w:t xml:space="preserve">Великобритании и Франции не ответила на это предложение, поэтому через неделю СССР заключил известный пакт о ненападении с гитлеровской Германией — пакт Молотова-Риббентропа…» - пишет </w:t>
      </w:r>
      <w:proofErr w:type="spellStart"/>
      <w:r w:rsidRPr="00960F71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960F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0F71">
        <w:rPr>
          <w:rFonts w:ascii="Times New Roman" w:hAnsi="Times New Roman" w:cs="Times New Roman"/>
          <w:sz w:val="28"/>
          <w:szCs w:val="28"/>
        </w:rPr>
        <w:t>Sunday</w:t>
      </w:r>
      <w:proofErr w:type="spellEnd"/>
      <w:r w:rsidRPr="00960F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0F71">
        <w:rPr>
          <w:rFonts w:ascii="Times New Roman" w:hAnsi="Times New Roman" w:cs="Times New Roman"/>
          <w:sz w:val="28"/>
          <w:szCs w:val="28"/>
        </w:rPr>
        <w:t>Telegraph</w:t>
      </w:r>
      <w:proofErr w:type="spellEnd"/>
      <w:r w:rsidRPr="00960F71">
        <w:rPr>
          <w:rFonts w:ascii="Times New Roman" w:hAnsi="Times New Roman" w:cs="Times New Roman"/>
          <w:sz w:val="28"/>
          <w:szCs w:val="28"/>
        </w:rPr>
        <w:t>, ссылаясь на ведущего консультанта Службы внешней разведки, генерал-майор</w:t>
      </w:r>
      <w:r>
        <w:rPr>
          <w:rFonts w:ascii="Times New Roman" w:hAnsi="Times New Roman" w:cs="Times New Roman"/>
          <w:sz w:val="28"/>
          <w:szCs w:val="28"/>
        </w:rPr>
        <w:t xml:space="preserve">а ГРУ в отставке Льва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60F71">
        <w:rPr>
          <w:rFonts w:ascii="Times New Roman" w:hAnsi="Times New Roman" w:cs="Times New Roman"/>
          <w:sz w:val="28"/>
          <w:szCs w:val="28"/>
        </w:rPr>
        <w:br/>
        <w:t>Согласно документам, которые держались в тайне 70 лет, советская военная делегация предложила помощь в 1939 году на встрече с представителями делегаций из Великобритании и Франции, за две недели до начала войны. Согласно предложению СССР, у границы с Германией разместились бы 120 пехотных дивизий (по 19 000 солдат в каждой), 16 артиллерийских дивизий, 5000 единиц тяжёлой артиллерии, 9500 танков и около 5500</w:t>
      </w:r>
      <w:r>
        <w:rPr>
          <w:rFonts w:ascii="Times New Roman" w:hAnsi="Times New Roman" w:cs="Times New Roman"/>
          <w:sz w:val="28"/>
          <w:szCs w:val="28"/>
        </w:rPr>
        <w:t xml:space="preserve"> самолётов и бомбардировщиков. </w:t>
      </w:r>
      <w:r w:rsidRPr="00960F71">
        <w:rPr>
          <w:rFonts w:ascii="Times New Roman" w:hAnsi="Times New Roman" w:cs="Times New Roman"/>
          <w:sz w:val="28"/>
          <w:szCs w:val="28"/>
        </w:rPr>
        <w:br/>
        <w:t xml:space="preserve">Однако глава британской делегации адмирал сэр </w:t>
      </w:r>
      <w:proofErr w:type="spellStart"/>
      <w:r w:rsidRPr="00960F71">
        <w:rPr>
          <w:rFonts w:ascii="Times New Roman" w:hAnsi="Times New Roman" w:cs="Times New Roman"/>
          <w:sz w:val="28"/>
          <w:szCs w:val="28"/>
        </w:rPr>
        <w:t>Реджинальд</w:t>
      </w:r>
      <w:proofErr w:type="spellEnd"/>
      <w:r w:rsidRPr="00960F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0F71">
        <w:rPr>
          <w:rFonts w:ascii="Times New Roman" w:hAnsi="Times New Roman" w:cs="Times New Roman"/>
          <w:sz w:val="28"/>
          <w:szCs w:val="28"/>
        </w:rPr>
        <w:t>Дракс</w:t>
      </w:r>
      <w:proofErr w:type="spellEnd"/>
      <w:r w:rsidRPr="00960F71">
        <w:rPr>
          <w:rFonts w:ascii="Times New Roman" w:hAnsi="Times New Roman" w:cs="Times New Roman"/>
          <w:sz w:val="28"/>
          <w:szCs w:val="28"/>
        </w:rPr>
        <w:t xml:space="preserve"> сказал Москве, что он уполномочен только вести переговоры, но не подписывать конкретные договоры. «Это была последняя возможность уничтожить волка, даже после того, как Чемберлен и Франция подарили Германии по Мюнхенскому договору чехословацкую Судетскую область», — считает </w:t>
      </w:r>
      <w:proofErr w:type="spellStart"/>
      <w:r w:rsidRPr="00960F71">
        <w:rPr>
          <w:rFonts w:ascii="Times New Roman" w:hAnsi="Times New Roman" w:cs="Times New Roman"/>
          <w:sz w:val="28"/>
          <w:szCs w:val="28"/>
        </w:rPr>
        <w:t>Соцков</w:t>
      </w:r>
      <w:proofErr w:type="spellEnd"/>
      <w:r w:rsidRPr="00960F71">
        <w:rPr>
          <w:rFonts w:ascii="Times New Roman" w:hAnsi="Times New Roman" w:cs="Times New Roman"/>
          <w:sz w:val="28"/>
          <w:szCs w:val="28"/>
        </w:rPr>
        <w:t xml:space="preserve">. </w:t>
      </w:r>
      <w:r w:rsidRPr="00960F71">
        <w:rPr>
          <w:rFonts w:ascii="Times New Roman" w:hAnsi="Times New Roman" w:cs="Times New Roman"/>
          <w:sz w:val="28"/>
          <w:szCs w:val="28"/>
        </w:rPr>
        <w:br/>
        <w:t xml:space="preserve">Основным препятствием к созданию подобного союза в 1939 году была позиция Польши, через территорию которой должны были пройти советские войска. Польша, на протяжении десятилетий находившаяся с СССР в состоянии необъявленной войны, полагала, что подобный шаг приведёт к потере суверенитета. Положение осложнялось тем, что руководство Британии сомневалось в боеспособности Красной Армии, поскольку ещё за год до этого Сталин провел чистку </w:t>
      </w:r>
      <w:r>
        <w:rPr>
          <w:rFonts w:ascii="Times New Roman" w:hAnsi="Times New Roman" w:cs="Times New Roman"/>
          <w:sz w:val="28"/>
          <w:szCs w:val="28"/>
        </w:rPr>
        <w:t xml:space="preserve">в рядах генералов своей армии.  </w:t>
      </w:r>
      <w:r w:rsidRPr="002535CE">
        <w:rPr>
          <w:rFonts w:ascii="Times New Roman" w:hAnsi="Times New Roman"/>
          <w:color w:val="000000"/>
          <w:sz w:val="28"/>
          <w:szCs w:val="28"/>
        </w:rPr>
        <w:t>Западные делегации предлагали смехотворные размеры своей помощи: "две дивизии сразу и еще четыре – потом". Второй пункт разногласий – нежелание западных держав воздействовать на правительство Польши, по-прежнему отказывающееся пропустить советские войска (в случае необходимости) через свою территорию. Переговоры выявили нежелание западных держав сотрудничать с СССР, несмотря на всё обострявшуюся международную обстановку.</w:t>
      </w:r>
    </w:p>
    <w:p w:rsidR="00960F71" w:rsidRPr="002535CE" w:rsidRDefault="00960F71" w:rsidP="00960F7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535CE">
        <w:rPr>
          <w:rFonts w:ascii="Times New Roman" w:hAnsi="Times New Roman"/>
          <w:color w:val="000000"/>
          <w:sz w:val="28"/>
          <w:szCs w:val="28"/>
        </w:rPr>
        <w:t xml:space="preserve">Одновременно с идущими московскими переговорами правительство Англии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летом 1939 г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. вступило в тайные переговоры с Германией, имевшие целью широкое соглашение по спорным вопросам. Переговоры не увенчались успехом из-за непримиримости противоречий между обеими сторонами. В этих условиях Гитлер </w:t>
      </w:r>
      <w:r w:rsidRPr="002535CE">
        <w:rPr>
          <w:rFonts w:ascii="Times New Roman" w:hAnsi="Times New Roman"/>
          <w:color w:val="000000"/>
          <w:sz w:val="28"/>
          <w:szCs w:val="28"/>
        </w:rPr>
        <w:lastRenderedPageBreak/>
        <w:t>предложил советскому правительству заключить советско-германский договор о ненападении.</w:t>
      </w:r>
    </w:p>
    <w:p w:rsidR="00960F71" w:rsidRPr="00960F71" w:rsidRDefault="00960F71" w:rsidP="00960F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535CE">
        <w:rPr>
          <w:rFonts w:ascii="Times New Roman" w:hAnsi="Times New Roman"/>
          <w:b/>
          <w:bCs/>
          <w:color w:val="000000"/>
          <w:sz w:val="28"/>
          <w:szCs w:val="28"/>
        </w:rPr>
        <w:t>Советско-германский пакт о ненападении.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Оказавшись перед выбором невозможности достичь соглашения с западноевропейскими странами и стремясь хоть как-то обезопасить свою безопасность, советские руководители приняли предложение германского руководства заключить предлагаемый Гитлером пакт о ненападении. Советско-германский пакт о ненападении (в истории он получил название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″пакт Молотова-Риббентропа″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) был подписан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23 августа 1939 г</w:t>
      </w:r>
      <w:r w:rsidRPr="002535CE">
        <w:rPr>
          <w:rFonts w:ascii="Times New Roman" w:hAnsi="Times New Roman"/>
          <w:color w:val="000000"/>
          <w:sz w:val="28"/>
          <w:szCs w:val="28"/>
        </w:rPr>
        <w:t>. Советский Союз вынужден был подписать этот пакт ввиду безрезультатности своих попыток добиться организации коллективной безопасности против агрессии, сорванных Англией и Францией в 1939 г.</w:t>
      </w:r>
    </w:p>
    <w:p w:rsidR="00960F71" w:rsidRPr="002535CE" w:rsidRDefault="00960F71" w:rsidP="00960F7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535CE">
        <w:rPr>
          <w:rFonts w:ascii="Times New Roman" w:hAnsi="Times New Roman"/>
          <w:color w:val="000000"/>
          <w:sz w:val="28"/>
          <w:szCs w:val="28"/>
        </w:rPr>
        <w:t xml:space="preserve">Пакт о ненападении был </w:t>
      </w:r>
      <w:proofErr w:type="gramStart"/>
      <w:r w:rsidRPr="002535CE">
        <w:rPr>
          <w:rFonts w:ascii="Times New Roman" w:hAnsi="Times New Roman"/>
          <w:color w:val="000000"/>
          <w:sz w:val="28"/>
          <w:szCs w:val="28"/>
        </w:rPr>
        <w:t>выгоден</w:t>
      </w:r>
      <w:proofErr w:type="gramEnd"/>
      <w:r w:rsidRPr="002535CE">
        <w:rPr>
          <w:rFonts w:ascii="Times New Roman" w:hAnsi="Times New Roman"/>
          <w:color w:val="000000"/>
          <w:sz w:val="28"/>
          <w:szCs w:val="28"/>
        </w:rPr>
        <w:t xml:space="preserve"> прежде всего Германии, готовившейся напасть на Польшу, однако и Советскому Союзу он сулил возможность остаться в стороне хотя бы на время от близкого мирового конфликта.</w:t>
      </w:r>
    </w:p>
    <w:p w:rsidR="00960F71" w:rsidRPr="002535CE" w:rsidRDefault="00960F71" w:rsidP="00960F7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535CE">
        <w:rPr>
          <w:rFonts w:ascii="Times New Roman" w:hAnsi="Times New Roman"/>
          <w:color w:val="000000"/>
          <w:sz w:val="28"/>
          <w:szCs w:val="28"/>
        </w:rPr>
        <w:t>К тому же польское руководство не скрывало своей враждебности к Советскому государству, на территории Польши долгое время открыто действовали антисоветские группы. Польское правительство заигрывало с Гитлером, оно поддержало Мюнхенский сговор, захват и расчленение Чехословакии, отказалось пропустить советские войска в случае, если бы чехословацкое правительство в соответствии с договорами с СССР и Францией попросило у СССР военной помощи. За это фактическое пособничество агрессору оно получило от Гитлера часть уничтоженной Чехословакии – Тишинский край.</w:t>
      </w:r>
    </w:p>
    <w:p w:rsidR="00960F71" w:rsidRPr="002535CE" w:rsidRDefault="00960F71" w:rsidP="00960F7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535CE">
        <w:rPr>
          <w:rFonts w:ascii="Times New Roman" w:hAnsi="Times New Roman"/>
          <w:color w:val="000000"/>
          <w:sz w:val="28"/>
          <w:szCs w:val="28"/>
        </w:rPr>
        <w:t xml:space="preserve">В год подписания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советско-германского пакта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о ненападении мировой общественности не сообщили о том, что одновременно с Пактом был подписан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Секретный протокол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с картой к нему, по которому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Эстония, Латвия, Западная Украина и Западная Белоруссия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признавались сферой советского влияния, а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Польша и Литва</w:t>
      </w:r>
      <w:r w:rsidRPr="002535CE">
        <w:rPr>
          <w:rFonts w:ascii="Times New Roman" w:hAnsi="Times New Roman"/>
          <w:color w:val="000000"/>
          <w:sz w:val="28"/>
          <w:szCs w:val="28"/>
        </w:rPr>
        <w:t xml:space="preserve"> – сферой интересов фашистской Германии (через месяц с небольшим после этого был согласован ещё один документ – приложение к договору</w:t>
      </w:r>
      <w:proofErr w:type="gramEnd"/>
      <w:r w:rsidRPr="002535CE">
        <w:rPr>
          <w:rFonts w:ascii="Times New Roman" w:hAnsi="Times New Roman"/>
          <w:color w:val="000000"/>
          <w:sz w:val="28"/>
          <w:szCs w:val="28"/>
        </w:rPr>
        <w:t xml:space="preserve"> – т.н. </w:t>
      </w:r>
      <w:r w:rsidRPr="002535CE">
        <w:rPr>
          <w:rFonts w:ascii="Times New Roman" w:hAnsi="Times New Roman"/>
          <w:b/>
          <w:color w:val="000000"/>
          <w:sz w:val="28"/>
          <w:szCs w:val="28"/>
        </w:rPr>
        <w:t>"Договору о дружбе и границах" от 28 сентября 1939 г.</w:t>
      </w:r>
      <w:r w:rsidRPr="002535CE">
        <w:rPr>
          <w:rFonts w:ascii="Times New Roman" w:hAnsi="Times New Roman"/>
          <w:color w:val="000000"/>
          <w:sz w:val="28"/>
          <w:szCs w:val="28"/>
        </w:rPr>
        <w:t>, по которому Литва перешла в сферу интересов СССР).</w:t>
      </w:r>
    </w:p>
    <w:p w:rsidR="00960F71" w:rsidRPr="002535CE" w:rsidRDefault="00960F71" w:rsidP="00960F71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2535C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Секретный дополнительный протокол от 23 августа 1939 г.</w:t>
      </w:r>
      <w:r w:rsidRPr="002535C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Pr="002535CE">
        <w:rPr>
          <w:rFonts w:ascii="Times New Roman" w:hAnsi="Times New Roman"/>
          <w:color w:val="000000"/>
          <w:sz w:val="28"/>
          <w:szCs w:val="28"/>
        </w:rPr>
        <w:br/>
      </w:r>
      <w:r w:rsidRPr="002535CE">
        <w:rPr>
          <w:rFonts w:ascii="Times New Roman" w:hAnsi="Times New Roman"/>
          <w:color w:val="000000"/>
          <w:sz w:val="28"/>
          <w:szCs w:val="28"/>
        </w:rPr>
        <w:lastRenderedPageBreak/>
        <w:t xml:space="preserve">      1. В случае территориально-политического переустройства областей, входящих в состав Прибалтийских государств (Финляндия, Эстония, Латвия, Литва), северная граница Литвы одновременно является границей сфер интересов Германии и СССР. При этом интересы Литвы по отношению к </w:t>
      </w:r>
      <w:proofErr w:type="spellStart"/>
      <w:r w:rsidRPr="002535CE">
        <w:rPr>
          <w:rFonts w:ascii="Times New Roman" w:hAnsi="Times New Roman"/>
          <w:color w:val="000000"/>
          <w:sz w:val="28"/>
          <w:szCs w:val="28"/>
        </w:rPr>
        <w:t>Виленской</w:t>
      </w:r>
      <w:proofErr w:type="spellEnd"/>
      <w:r w:rsidRPr="002535CE">
        <w:rPr>
          <w:rFonts w:ascii="Times New Roman" w:hAnsi="Times New Roman"/>
          <w:color w:val="000000"/>
          <w:sz w:val="28"/>
          <w:szCs w:val="28"/>
        </w:rPr>
        <w:t xml:space="preserve"> области признаются обеими сторонами.</w:t>
      </w:r>
      <w:r w:rsidRPr="002535CE">
        <w:rPr>
          <w:rFonts w:ascii="Times New Roman" w:hAnsi="Times New Roman"/>
          <w:color w:val="000000"/>
          <w:sz w:val="28"/>
          <w:szCs w:val="28"/>
        </w:rPr>
        <w:br/>
        <w:t xml:space="preserve">      2. В случае территориально-политического переустройства областей, входящих в состав Польского государства, граница сфер интересов Германии и СССР будет приблизительно проходить по линии рек </w:t>
      </w:r>
      <w:proofErr w:type="spellStart"/>
      <w:r w:rsidRPr="002535CE">
        <w:rPr>
          <w:rFonts w:ascii="Times New Roman" w:hAnsi="Times New Roman"/>
          <w:color w:val="000000"/>
          <w:sz w:val="28"/>
          <w:szCs w:val="28"/>
        </w:rPr>
        <w:t>Писса</w:t>
      </w:r>
      <w:proofErr w:type="spellEnd"/>
      <w:r w:rsidRPr="002535CE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535CE">
        <w:rPr>
          <w:rFonts w:ascii="Times New Roman" w:hAnsi="Times New Roman"/>
          <w:color w:val="000000"/>
          <w:sz w:val="28"/>
          <w:szCs w:val="28"/>
        </w:rPr>
        <w:t>Нарев</w:t>
      </w:r>
      <w:proofErr w:type="spellEnd"/>
      <w:r w:rsidRPr="002535CE">
        <w:rPr>
          <w:rFonts w:ascii="Times New Roman" w:hAnsi="Times New Roman"/>
          <w:color w:val="000000"/>
          <w:sz w:val="28"/>
          <w:szCs w:val="28"/>
        </w:rPr>
        <w:t>, Висла и Сан (текст дан в редакции от 28 августа 1939 г.).</w:t>
      </w:r>
      <w:r w:rsidRPr="002535CE">
        <w:rPr>
          <w:rFonts w:ascii="Times New Roman" w:hAnsi="Times New Roman"/>
          <w:color w:val="000000"/>
          <w:sz w:val="28"/>
          <w:szCs w:val="28"/>
        </w:rPr>
        <w:br/>
        <w:t xml:space="preserve">      3. Касательно юго-востока Европы с советской стороны подчеркивается интерес СССР к Бессарабии. С германской стороны </w:t>
      </w:r>
      <w:proofErr w:type="gramStart"/>
      <w:r w:rsidRPr="002535CE">
        <w:rPr>
          <w:rFonts w:ascii="Times New Roman" w:hAnsi="Times New Roman"/>
          <w:color w:val="000000"/>
          <w:sz w:val="28"/>
          <w:szCs w:val="28"/>
        </w:rPr>
        <w:t>заявляется</w:t>
      </w:r>
      <w:proofErr w:type="gramEnd"/>
      <w:r w:rsidRPr="002535CE">
        <w:rPr>
          <w:rFonts w:ascii="Times New Roman" w:hAnsi="Times New Roman"/>
          <w:color w:val="000000"/>
          <w:sz w:val="28"/>
          <w:szCs w:val="28"/>
        </w:rPr>
        <w:t xml:space="preserve"> о ее полной политической незаинтересованности в этих областях.</w:t>
      </w:r>
      <w:r w:rsidRPr="002535CE">
        <w:rPr>
          <w:rFonts w:ascii="Times New Roman" w:hAnsi="Times New Roman"/>
          <w:color w:val="000000"/>
          <w:sz w:val="28"/>
          <w:szCs w:val="28"/>
        </w:rPr>
        <w:br/>
        <w:t>      4. Этот протокол будет сохраняться обеими сторонами в строгом секрете.</w:t>
      </w:r>
    </w:p>
    <w:p w:rsidR="00960F71" w:rsidRPr="002535CE" w:rsidRDefault="00960F71" w:rsidP="00960F7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60F71" w:rsidRPr="00960F71" w:rsidRDefault="00960F71" w:rsidP="00960F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60F71">
        <w:rPr>
          <w:rFonts w:ascii="Times New Roman" w:hAnsi="Times New Roman" w:cs="Times New Roman"/>
          <w:sz w:val="28"/>
          <w:szCs w:val="28"/>
        </w:rPr>
        <w:t xml:space="preserve">По мнению </w:t>
      </w:r>
      <w:proofErr w:type="spellStart"/>
      <w:r w:rsidRPr="00960F71">
        <w:rPr>
          <w:rFonts w:ascii="Times New Roman" w:hAnsi="Times New Roman" w:cs="Times New Roman"/>
          <w:sz w:val="28"/>
          <w:szCs w:val="28"/>
        </w:rPr>
        <w:t>Соцкова</w:t>
      </w:r>
      <w:proofErr w:type="spellEnd"/>
      <w:r w:rsidRPr="00960F71">
        <w:rPr>
          <w:rFonts w:ascii="Times New Roman" w:hAnsi="Times New Roman" w:cs="Times New Roman"/>
          <w:sz w:val="28"/>
          <w:szCs w:val="28"/>
        </w:rPr>
        <w:t xml:space="preserve">, СССР, оставшись в одиночестве, «вынужден был повернуться в сторону Германии и подписать договор о ненападении, чтобы получить дополнительное время для подготовки к приближающемуся конфликту». Таким образом, мнение </w:t>
      </w:r>
      <w:proofErr w:type="spellStart"/>
      <w:r w:rsidRPr="00960F71">
        <w:rPr>
          <w:rFonts w:ascii="Times New Roman" w:hAnsi="Times New Roman" w:cs="Times New Roman"/>
          <w:sz w:val="28"/>
          <w:szCs w:val="28"/>
        </w:rPr>
        <w:t>Соцкова</w:t>
      </w:r>
      <w:proofErr w:type="spellEnd"/>
      <w:r w:rsidRPr="00960F71">
        <w:rPr>
          <w:rFonts w:ascii="Times New Roman" w:hAnsi="Times New Roman" w:cs="Times New Roman"/>
          <w:sz w:val="28"/>
          <w:szCs w:val="28"/>
        </w:rPr>
        <w:t xml:space="preserve"> полностью совпадает со </w:t>
      </w:r>
      <w:proofErr w:type="spellStart"/>
      <w:r w:rsidRPr="00960F71">
        <w:rPr>
          <w:rFonts w:ascii="Times New Roman" w:hAnsi="Times New Roman" w:cs="Times New Roman"/>
          <w:sz w:val="28"/>
          <w:szCs w:val="28"/>
        </w:rPr>
        <w:t>сталинистской</w:t>
      </w:r>
      <w:proofErr w:type="spellEnd"/>
      <w:r w:rsidRPr="00960F71">
        <w:rPr>
          <w:rFonts w:ascii="Times New Roman" w:hAnsi="Times New Roman" w:cs="Times New Roman"/>
          <w:sz w:val="28"/>
          <w:szCs w:val="28"/>
        </w:rPr>
        <w:t xml:space="preserve"> концепцией начала</w:t>
      </w:r>
      <w:proofErr w:type="gramStart"/>
      <w:r w:rsidRPr="00960F7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60F71">
        <w:rPr>
          <w:rFonts w:ascii="Times New Roman" w:hAnsi="Times New Roman" w:cs="Times New Roman"/>
          <w:sz w:val="28"/>
          <w:szCs w:val="28"/>
        </w:rPr>
        <w:t>торой мировой войны, указывает газета.</w:t>
      </w:r>
    </w:p>
    <w:p w:rsidR="00360F93" w:rsidRDefault="00360F93"/>
    <w:sectPr w:rsidR="00360F93" w:rsidSect="00960F71">
      <w:pgSz w:w="11906" w:h="16838"/>
      <w:pgMar w:top="568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0F71"/>
    <w:rsid w:val="00360F93"/>
    <w:rsid w:val="00960F71"/>
    <w:rsid w:val="00D1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60F71"/>
    <w:rPr>
      <w:color w:val="0000FF"/>
      <w:u w:val="single"/>
    </w:rPr>
  </w:style>
  <w:style w:type="paragraph" w:styleId="a4">
    <w:name w:val="No Spacing"/>
    <w:uiPriority w:val="1"/>
    <w:qFormat/>
    <w:rsid w:val="00960F71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1208</Words>
  <Characters>6887</Characters>
  <Application>Microsoft Office Word</Application>
  <DocSecurity>0</DocSecurity>
  <Lines>57</Lines>
  <Paragraphs>16</Paragraphs>
  <ScaleCrop>false</ScaleCrop>
  <Company/>
  <LinksUpToDate>false</LinksUpToDate>
  <CharactersWithSpaces>8079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2012-07-15T06:33:00Z</dcterms:created>
  <dcterms:modified xsi:type="dcterms:W3CDTF">2012-07-15T07:50:00Z</dcterms:modified>
</cp:coreProperties>
</file>